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E795" w14:textId="77777777" w:rsidR="00FE067E" w:rsidRPr="00F14C71" w:rsidRDefault="00CD36CF" w:rsidP="00CC1F3B">
      <w:pPr>
        <w:pStyle w:val="TitlePageOrigin"/>
        <w:rPr>
          <w:color w:val="auto"/>
        </w:rPr>
      </w:pPr>
      <w:r w:rsidRPr="00F14C71">
        <w:rPr>
          <w:color w:val="auto"/>
        </w:rPr>
        <w:t>WEST virginia legislature</w:t>
      </w:r>
    </w:p>
    <w:p w14:paraId="353BF1EE" w14:textId="77777777" w:rsidR="00CD36CF" w:rsidRPr="00F14C71" w:rsidRDefault="00CD36CF" w:rsidP="00CC1F3B">
      <w:pPr>
        <w:pStyle w:val="TitlePageSession"/>
        <w:rPr>
          <w:color w:val="auto"/>
        </w:rPr>
      </w:pPr>
      <w:r w:rsidRPr="00F14C71">
        <w:rPr>
          <w:color w:val="auto"/>
        </w:rPr>
        <w:t>20</w:t>
      </w:r>
      <w:r w:rsidR="007F29DD" w:rsidRPr="00F14C71">
        <w:rPr>
          <w:color w:val="auto"/>
        </w:rPr>
        <w:t>2</w:t>
      </w:r>
      <w:r w:rsidR="004D2CC5" w:rsidRPr="00F14C71">
        <w:rPr>
          <w:color w:val="auto"/>
        </w:rPr>
        <w:t>3</w:t>
      </w:r>
      <w:r w:rsidRPr="00F14C71">
        <w:rPr>
          <w:color w:val="auto"/>
        </w:rPr>
        <w:t xml:space="preserve"> regular session</w:t>
      </w:r>
    </w:p>
    <w:p w14:paraId="57BD1725" w14:textId="77777777" w:rsidR="00CD36CF" w:rsidRPr="00F14C71" w:rsidRDefault="00A36B1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8CBA46F4736439F9B9D3ED1F88A08D9"/>
          </w:placeholder>
          <w:text/>
        </w:sdtPr>
        <w:sdtEndPr/>
        <w:sdtContent>
          <w:r w:rsidR="00AE48A0" w:rsidRPr="00F14C71">
            <w:rPr>
              <w:color w:val="auto"/>
            </w:rPr>
            <w:t>Introduced</w:t>
          </w:r>
        </w:sdtContent>
      </w:sdt>
    </w:p>
    <w:p w14:paraId="0C2DBE90" w14:textId="70CD130B" w:rsidR="00CD36CF" w:rsidRPr="00F14C71" w:rsidRDefault="00A36B1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E0BF435432844E2983DE66F19B762F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F14C71">
            <w:rPr>
              <w:color w:val="auto"/>
            </w:rPr>
            <w:t>Senate</w:t>
          </w:r>
        </w:sdtContent>
      </w:sdt>
      <w:r w:rsidR="00303684" w:rsidRPr="00F14C71">
        <w:rPr>
          <w:color w:val="auto"/>
        </w:rPr>
        <w:t xml:space="preserve"> </w:t>
      </w:r>
      <w:r w:rsidR="00CD36CF" w:rsidRPr="00F14C7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3A74AB9EE41454FACC4E30340279AEF"/>
          </w:placeholder>
          <w:text/>
        </w:sdtPr>
        <w:sdtEndPr/>
        <w:sdtContent>
          <w:r w:rsidR="0024498D">
            <w:rPr>
              <w:color w:val="auto"/>
            </w:rPr>
            <w:t>619</w:t>
          </w:r>
        </w:sdtContent>
      </w:sdt>
    </w:p>
    <w:p w14:paraId="51F43ECD" w14:textId="7C220166" w:rsidR="00CD36CF" w:rsidRPr="00F14C71" w:rsidRDefault="00CD36CF" w:rsidP="00CC1F3B">
      <w:pPr>
        <w:pStyle w:val="Sponsors"/>
        <w:rPr>
          <w:color w:val="auto"/>
        </w:rPr>
      </w:pPr>
      <w:r w:rsidRPr="00F14C7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852B8426D084626AFB7AF149229CF5E"/>
          </w:placeholder>
          <w:text w:multiLine="1"/>
        </w:sdtPr>
        <w:sdtEndPr/>
        <w:sdtContent>
          <w:r w:rsidR="00084D54" w:rsidRPr="00F14C71">
            <w:rPr>
              <w:color w:val="auto"/>
            </w:rPr>
            <w:t>Senator</w:t>
          </w:r>
          <w:r w:rsidR="006D2845">
            <w:rPr>
              <w:color w:val="auto"/>
            </w:rPr>
            <w:t>s</w:t>
          </w:r>
          <w:r w:rsidR="00084D54" w:rsidRPr="00F14C71">
            <w:rPr>
              <w:color w:val="auto"/>
            </w:rPr>
            <w:t xml:space="preserve"> Grady</w:t>
          </w:r>
          <w:r w:rsidR="006D2845">
            <w:rPr>
              <w:color w:val="auto"/>
            </w:rPr>
            <w:t xml:space="preserve"> and Taylor</w:t>
          </w:r>
        </w:sdtContent>
      </w:sdt>
    </w:p>
    <w:p w14:paraId="221A29EC" w14:textId="4E83109F" w:rsidR="00E831B3" w:rsidRPr="00F14C71" w:rsidRDefault="00CD36CF" w:rsidP="00CC1F3B">
      <w:pPr>
        <w:pStyle w:val="References"/>
        <w:rPr>
          <w:color w:val="auto"/>
        </w:rPr>
      </w:pPr>
      <w:r w:rsidRPr="00F14C7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647A51EB3F3410B9DE05DEDE036CB94"/>
          </w:placeholder>
          <w:text w:multiLine="1"/>
        </w:sdtPr>
        <w:sdtEndPr/>
        <w:sdtContent>
          <w:r w:rsidR="00084D54" w:rsidRPr="00F14C71">
            <w:rPr>
              <w:color w:val="auto"/>
            </w:rPr>
            <w:t>Introduced</w:t>
          </w:r>
          <w:r w:rsidR="0024498D">
            <w:rPr>
              <w:color w:val="auto"/>
            </w:rPr>
            <w:t xml:space="preserve"> February 14, 2023</w:t>
          </w:r>
          <w:r w:rsidR="00084D54" w:rsidRPr="00F14C71">
            <w:rPr>
              <w:color w:val="auto"/>
            </w:rPr>
            <w:t xml:space="preserve">; </w:t>
          </w:r>
          <w:r w:rsidR="0024498D">
            <w:rPr>
              <w:color w:val="auto"/>
            </w:rPr>
            <w:t>r</w:t>
          </w:r>
          <w:r w:rsidR="00084D54" w:rsidRPr="00F14C71">
            <w:rPr>
              <w:color w:val="auto"/>
            </w:rPr>
            <w:t>eferred</w:t>
          </w:r>
          <w:r w:rsidR="00084D54" w:rsidRPr="00F14C71">
            <w:rPr>
              <w:color w:val="auto"/>
            </w:rPr>
            <w:br/>
            <w:t>to the Committee on</w:t>
          </w:r>
          <w:r w:rsidR="0024066F">
            <w:rPr>
              <w:color w:val="auto"/>
            </w:rPr>
            <w:t xml:space="preserve"> Education</w:t>
          </w:r>
        </w:sdtContent>
      </w:sdt>
      <w:r w:rsidRPr="00F14C71">
        <w:rPr>
          <w:color w:val="auto"/>
        </w:rPr>
        <w:t>]</w:t>
      </w:r>
    </w:p>
    <w:p w14:paraId="60C70857" w14:textId="2D434F9B" w:rsidR="00303684" w:rsidRPr="00F14C71" w:rsidRDefault="0000526A" w:rsidP="00CC1F3B">
      <w:pPr>
        <w:pStyle w:val="TitleSection"/>
        <w:rPr>
          <w:color w:val="auto"/>
        </w:rPr>
      </w:pPr>
      <w:r w:rsidRPr="00F14C71">
        <w:rPr>
          <w:color w:val="auto"/>
        </w:rPr>
        <w:lastRenderedPageBreak/>
        <w:t>A BILL</w:t>
      </w:r>
      <w:r w:rsidR="007350EE" w:rsidRPr="00F14C71">
        <w:rPr>
          <w:color w:val="auto"/>
        </w:rPr>
        <w:t xml:space="preserve"> to amend and reenact §18-5-46 of the Code of West Virginia, 1931, as amended, relating to</w:t>
      </w:r>
      <w:r w:rsidR="005D5E43" w:rsidRPr="00F14C71">
        <w:rPr>
          <w:color w:val="auto"/>
        </w:rPr>
        <w:t xml:space="preserve"> allowing teachers in public schools that include any one or more of grades </w:t>
      </w:r>
      <w:r w:rsidR="0024498D">
        <w:rPr>
          <w:color w:val="auto"/>
        </w:rPr>
        <w:t>k</w:t>
      </w:r>
      <w:r w:rsidR="005D5E43" w:rsidRPr="00F14C71">
        <w:rPr>
          <w:color w:val="auto"/>
        </w:rPr>
        <w:t>indergarten through 12 to teach intelligent design as a theory of how the universe and/or humanity came to exist.</w:t>
      </w:r>
    </w:p>
    <w:p w14:paraId="4E97E7FE" w14:textId="77777777" w:rsidR="00303684" w:rsidRPr="00F14C71" w:rsidRDefault="00303684" w:rsidP="00CC1F3B">
      <w:pPr>
        <w:pStyle w:val="EnactingClause"/>
        <w:rPr>
          <w:color w:val="auto"/>
        </w:rPr>
        <w:sectPr w:rsidR="00303684" w:rsidRPr="00F14C71" w:rsidSect="00576A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14C71">
        <w:rPr>
          <w:color w:val="auto"/>
        </w:rPr>
        <w:t>Be it enacted by the Legislature of West Virginia:</w:t>
      </w:r>
    </w:p>
    <w:p w14:paraId="4D5CEBA7" w14:textId="77777777" w:rsidR="00576AFE" w:rsidRPr="00F14C71" w:rsidRDefault="00576AFE" w:rsidP="00B66E18">
      <w:pPr>
        <w:pStyle w:val="ArticleHeading"/>
        <w:rPr>
          <w:color w:val="auto"/>
        </w:rPr>
        <w:sectPr w:rsidR="00576AFE" w:rsidRPr="00F14C71" w:rsidSect="001707D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4C71">
        <w:rPr>
          <w:color w:val="auto"/>
        </w:rPr>
        <w:t>ARTICLE 5. COUNTY BOARD OF EDUCATION.</w:t>
      </w:r>
    </w:p>
    <w:p w14:paraId="416D80A0" w14:textId="45784744" w:rsidR="00576AFE" w:rsidRPr="00F14C71" w:rsidRDefault="00576AFE" w:rsidP="002A33F4">
      <w:pPr>
        <w:pStyle w:val="SectionHeading"/>
        <w:rPr>
          <w:color w:val="auto"/>
        </w:rPr>
      </w:pPr>
      <w:r w:rsidRPr="00F14C71">
        <w:rPr>
          <w:color w:val="auto"/>
        </w:rPr>
        <w:t>§18-5-46. Requiring teacher to change grade prohibited; teacher recommendation relating to promotion</w:t>
      </w:r>
      <w:r w:rsidR="00664516" w:rsidRPr="00F14C71">
        <w:rPr>
          <w:color w:val="auto"/>
        </w:rPr>
        <w:t xml:space="preserve">; </w:t>
      </w:r>
      <w:r w:rsidR="00664516" w:rsidRPr="00F14C71">
        <w:rPr>
          <w:color w:val="auto"/>
          <w:u w:val="single"/>
        </w:rPr>
        <w:t>allowing teaching of intelligent design</w:t>
      </w:r>
      <w:r w:rsidRPr="00F14C71">
        <w:rPr>
          <w:color w:val="auto"/>
          <w:u w:val="single"/>
        </w:rPr>
        <w:t>.</w:t>
      </w:r>
    </w:p>
    <w:p w14:paraId="20EC5012" w14:textId="77777777" w:rsidR="00576AFE" w:rsidRPr="00F14C71" w:rsidRDefault="00576AFE" w:rsidP="00BE390A">
      <w:pPr>
        <w:ind w:firstLine="720"/>
        <w:jc w:val="both"/>
        <w:rPr>
          <w:rFonts w:eastAsia="Calibri" w:cs="Times New Roman"/>
          <w:color w:val="auto"/>
        </w:rPr>
        <w:sectPr w:rsidR="00576AFE" w:rsidRPr="00F14C71" w:rsidSect="008D407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4C88321" w14:textId="77777777" w:rsidR="00576AFE" w:rsidRPr="00F14C71" w:rsidRDefault="00576AFE" w:rsidP="002A33F4">
      <w:pPr>
        <w:pStyle w:val="SectionBody"/>
        <w:rPr>
          <w:color w:val="auto"/>
        </w:rPr>
      </w:pPr>
      <w:r w:rsidRPr="00F14C71">
        <w:rPr>
          <w:color w:val="auto"/>
        </w:rPr>
        <w:t>(a) No teacher may be required by a principal or any other person to change a student’s grade on either an individual assignment or a report card unless there is clear and convincing evidence that there was a mathematical error in calculating the student’s grade.</w:t>
      </w:r>
    </w:p>
    <w:p w14:paraId="3B5B527E" w14:textId="12393C87" w:rsidR="00576AFE" w:rsidRPr="00F14C71" w:rsidRDefault="00576AFE" w:rsidP="002A33F4">
      <w:pPr>
        <w:pStyle w:val="SectionBody"/>
        <w:rPr>
          <w:color w:val="auto"/>
        </w:rPr>
      </w:pPr>
      <w:r w:rsidRPr="00F14C71">
        <w:rPr>
          <w:color w:val="auto"/>
        </w:rPr>
        <w:t xml:space="preserve">(b) The teacher’s recommendation relating to whether a student should be promoted to the next grade level shall be a primary consideration when making such a determination. </w:t>
      </w:r>
    </w:p>
    <w:p w14:paraId="38D3C319" w14:textId="0FB0D90F" w:rsidR="00576AFE" w:rsidRPr="00F14C71" w:rsidRDefault="00576AFE" w:rsidP="002A33F4">
      <w:pPr>
        <w:pStyle w:val="SectionBody"/>
        <w:rPr>
          <w:color w:val="auto"/>
          <w:u w:val="single"/>
        </w:rPr>
      </w:pPr>
      <w:r w:rsidRPr="00F14C71">
        <w:rPr>
          <w:color w:val="auto"/>
          <w:u w:val="single"/>
        </w:rPr>
        <w:t xml:space="preserve">(c) Teachers in public schools, including public charter schools, </w:t>
      </w:r>
      <w:r w:rsidR="00215867" w:rsidRPr="00F14C71">
        <w:rPr>
          <w:color w:val="auto"/>
          <w:u w:val="single"/>
        </w:rPr>
        <w:t xml:space="preserve">that include any one or more of grades </w:t>
      </w:r>
      <w:r w:rsidR="00235A49">
        <w:rPr>
          <w:color w:val="auto"/>
          <w:u w:val="single"/>
        </w:rPr>
        <w:t>k</w:t>
      </w:r>
      <w:r w:rsidR="00215867" w:rsidRPr="00F14C71">
        <w:rPr>
          <w:color w:val="auto"/>
          <w:u w:val="single"/>
        </w:rPr>
        <w:t>indergarten through 12</w:t>
      </w:r>
      <w:r w:rsidR="00664516" w:rsidRPr="00F14C71">
        <w:rPr>
          <w:color w:val="auto"/>
          <w:u w:val="single"/>
        </w:rPr>
        <w:t>,</w:t>
      </w:r>
      <w:r w:rsidR="00215867" w:rsidRPr="00F14C71">
        <w:rPr>
          <w:color w:val="auto"/>
          <w:u w:val="single"/>
        </w:rPr>
        <w:t xml:space="preserve"> </w:t>
      </w:r>
      <w:r w:rsidRPr="00F14C71">
        <w:rPr>
          <w:color w:val="auto"/>
          <w:u w:val="single"/>
        </w:rPr>
        <w:t>may teach intelligent design as a theory of how the universe and/or humanity came to exist.</w:t>
      </w:r>
    </w:p>
    <w:p w14:paraId="39788CE2" w14:textId="77777777" w:rsidR="00576AFE" w:rsidRPr="00F14C71" w:rsidRDefault="00576AFE" w:rsidP="00CC1F3B">
      <w:pPr>
        <w:pStyle w:val="SectionBody"/>
        <w:rPr>
          <w:color w:val="auto"/>
        </w:rPr>
        <w:sectPr w:rsidR="00576AFE" w:rsidRPr="00F14C71" w:rsidSect="00576AF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1BCCC5C" w14:textId="21882609" w:rsidR="006865E9" w:rsidRPr="00F14C71" w:rsidRDefault="006865E9" w:rsidP="00CC1F3B">
      <w:pPr>
        <w:pStyle w:val="Note"/>
        <w:rPr>
          <w:color w:val="auto"/>
        </w:rPr>
      </w:pPr>
    </w:p>
    <w:sectPr w:rsidR="006865E9" w:rsidRPr="00F14C71" w:rsidSect="00576AF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AC79" w14:textId="77777777" w:rsidR="00576AFE" w:rsidRPr="00B844FE" w:rsidRDefault="00576AFE" w:rsidP="00B844FE">
      <w:r>
        <w:separator/>
      </w:r>
    </w:p>
  </w:endnote>
  <w:endnote w:type="continuationSeparator" w:id="0">
    <w:p w14:paraId="39D2D6B5" w14:textId="77777777" w:rsidR="00576AFE" w:rsidRPr="00B844FE" w:rsidRDefault="00576AF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C9F75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22789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43B9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98E7" w14:textId="77777777" w:rsidR="00576AFE" w:rsidRPr="00B844FE" w:rsidRDefault="00576AFE" w:rsidP="00B844FE">
      <w:r>
        <w:separator/>
      </w:r>
    </w:p>
  </w:footnote>
  <w:footnote w:type="continuationSeparator" w:id="0">
    <w:p w14:paraId="55806775" w14:textId="77777777" w:rsidR="00576AFE" w:rsidRPr="00B844FE" w:rsidRDefault="00576AF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FD13" w14:textId="77777777" w:rsidR="002A0269" w:rsidRPr="00B844FE" w:rsidRDefault="00A36B16">
    <w:pPr>
      <w:pStyle w:val="Header"/>
    </w:pPr>
    <w:sdt>
      <w:sdtPr>
        <w:id w:val="-684364211"/>
        <w:placeholder>
          <w:docPart w:val="4E0BF435432844E2983DE66F19B762F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E0BF435432844E2983DE66F19B762F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532C" w14:textId="38BE343E" w:rsidR="00C33014" w:rsidRPr="00C33014" w:rsidRDefault="00AE48A0" w:rsidP="000573A9">
    <w:pPr>
      <w:pStyle w:val="HeaderStyle"/>
    </w:pPr>
    <w:r w:rsidRPr="0024498D">
      <w:rPr>
        <w:sz w:val="22"/>
        <w:szCs w:val="22"/>
      </w:rPr>
      <w:t>I</w:t>
    </w:r>
    <w:r w:rsidR="001A66B7" w:rsidRPr="0024498D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24498D" w:rsidRPr="0024498D">
      <w:rPr>
        <w:sz w:val="22"/>
        <w:szCs w:val="22"/>
      </w:rPr>
      <w:t>S</w:t>
    </w:r>
    <w:r w:rsidR="00562A8D" w:rsidRPr="0024498D">
      <w:rPr>
        <w:sz w:val="22"/>
        <w:szCs w:val="22"/>
      </w:rPr>
      <w:t>B</w:t>
    </w:r>
    <w:r w:rsidR="0024498D" w:rsidRPr="0024498D">
      <w:rPr>
        <w:sz w:val="22"/>
        <w:szCs w:val="22"/>
      </w:rPr>
      <w:t xml:space="preserve"> 619</w:t>
    </w:r>
    <w:r w:rsidR="007A5259" w:rsidRPr="0024498D">
      <w:rPr>
        <w:sz w:val="22"/>
        <w:szCs w:val="22"/>
      </w:rPr>
      <w:t xml:space="preserve"> </w:t>
    </w:r>
    <w:r w:rsidR="00C33014" w:rsidRPr="0024498D">
      <w:rPr>
        <w:sz w:val="22"/>
        <w:szCs w:val="22"/>
      </w:rPr>
      <w:ptab w:relativeTo="margin" w:alignment="center" w:leader="none"/>
    </w:r>
    <w:r w:rsidR="00C33014" w:rsidRPr="0024498D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235A49">
          <w:rPr>
            <w:sz w:val="22"/>
            <w:szCs w:val="22"/>
          </w:rPr>
          <w:t xml:space="preserve">     </w:t>
        </w:r>
      </w:sdtContent>
    </w:sdt>
  </w:p>
  <w:p w14:paraId="1B1F9E9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E6D" w14:textId="56D7B040" w:rsidR="002A0269" w:rsidRPr="002A0269" w:rsidRDefault="00A36B1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084D5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24195872">
    <w:abstractNumId w:val="0"/>
  </w:num>
  <w:num w:numId="2" w16cid:durableId="107308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FE"/>
    <w:rsid w:val="0000526A"/>
    <w:rsid w:val="000573A9"/>
    <w:rsid w:val="00084D54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15867"/>
    <w:rsid w:val="00235A49"/>
    <w:rsid w:val="0024066F"/>
    <w:rsid w:val="0024498D"/>
    <w:rsid w:val="0027011C"/>
    <w:rsid w:val="00274200"/>
    <w:rsid w:val="00275740"/>
    <w:rsid w:val="002A0269"/>
    <w:rsid w:val="002A33F4"/>
    <w:rsid w:val="002C71B3"/>
    <w:rsid w:val="00303684"/>
    <w:rsid w:val="00304982"/>
    <w:rsid w:val="003143F5"/>
    <w:rsid w:val="00314854"/>
    <w:rsid w:val="0031758F"/>
    <w:rsid w:val="003734D3"/>
    <w:rsid w:val="00394191"/>
    <w:rsid w:val="003C51CD"/>
    <w:rsid w:val="004368E0"/>
    <w:rsid w:val="004C13DD"/>
    <w:rsid w:val="004D2CC5"/>
    <w:rsid w:val="004E3441"/>
    <w:rsid w:val="00500579"/>
    <w:rsid w:val="00540090"/>
    <w:rsid w:val="00562A8D"/>
    <w:rsid w:val="00575F35"/>
    <w:rsid w:val="00576AFE"/>
    <w:rsid w:val="005A5366"/>
    <w:rsid w:val="005D5E43"/>
    <w:rsid w:val="005D7E17"/>
    <w:rsid w:val="006210B7"/>
    <w:rsid w:val="006369EB"/>
    <w:rsid w:val="00637E73"/>
    <w:rsid w:val="00664516"/>
    <w:rsid w:val="006865E9"/>
    <w:rsid w:val="00691F3E"/>
    <w:rsid w:val="00694BFB"/>
    <w:rsid w:val="006A106B"/>
    <w:rsid w:val="006C523D"/>
    <w:rsid w:val="006D2845"/>
    <w:rsid w:val="006D4036"/>
    <w:rsid w:val="007350EE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D6CDC"/>
    <w:rsid w:val="009F1067"/>
    <w:rsid w:val="00A31E01"/>
    <w:rsid w:val="00A36B16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14C7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14A36"/>
  <w15:chartTrackingRefBased/>
  <w15:docId w15:val="{8B880CC4-2F40-402B-9BEC-5FB21A3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76AF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CBA46F4736439F9B9D3ED1F88A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0B5C-CB72-4A17-93B5-DCC84232C844}"/>
      </w:docPartPr>
      <w:docPartBody>
        <w:p w:rsidR="00C96DE2" w:rsidRDefault="00C96DE2">
          <w:pPr>
            <w:pStyle w:val="68CBA46F4736439F9B9D3ED1F88A08D9"/>
          </w:pPr>
          <w:r w:rsidRPr="00B844FE">
            <w:t>Prefix Text</w:t>
          </w:r>
        </w:p>
      </w:docPartBody>
    </w:docPart>
    <w:docPart>
      <w:docPartPr>
        <w:name w:val="4E0BF435432844E2983DE66F19B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A622-8D65-49FB-8E83-EA819CB28C36}"/>
      </w:docPartPr>
      <w:docPartBody>
        <w:p w:rsidR="00C96DE2" w:rsidRDefault="00C96DE2">
          <w:pPr>
            <w:pStyle w:val="4E0BF435432844E2983DE66F19B762F6"/>
          </w:pPr>
          <w:r w:rsidRPr="00B844FE">
            <w:t>[Type here]</w:t>
          </w:r>
        </w:p>
      </w:docPartBody>
    </w:docPart>
    <w:docPart>
      <w:docPartPr>
        <w:name w:val="73A74AB9EE41454FACC4E3034027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26AA-C6C9-43C7-B72A-F790E6D961DF}"/>
      </w:docPartPr>
      <w:docPartBody>
        <w:p w:rsidR="00C96DE2" w:rsidRDefault="00C96DE2">
          <w:pPr>
            <w:pStyle w:val="73A74AB9EE41454FACC4E30340279AEF"/>
          </w:pPr>
          <w:r w:rsidRPr="00B844FE">
            <w:t>Number</w:t>
          </w:r>
        </w:p>
      </w:docPartBody>
    </w:docPart>
    <w:docPart>
      <w:docPartPr>
        <w:name w:val="A852B8426D084626AFB7AF149229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A02E-9CA1-46DA-85AC-69D0A79D0878}"/>
      </w:docPartPr>
      <w:docPartBody>
        <w:p w:rsidR="00C96DE2" w:rsidRDefault="00C96DE2">
          <w:pPr>
            <w:pStyle w:val="A852B8426D084626AFB7AF149229CF5E"/>
          </w:pPr>
          <w:r w:rsidRPr="00B844FE">
            <w:t>Enter Sponsors Here</w:t>
          </w:r>
        </w:p>
      </w:docPartBody>
    </w:docPart>
    <w:docPart>
      <w:docPartPr>
        <w:name w:val="1647A51EB3F3410B9DE05DEDE036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1393-6320-4A28-826B-240AB59510E9}"/>
      </w:docPartPr>
      <w:docPartBody>
        <w:p w:rsidR="00C96DE2" w:rsidRDefault="00C96DE2">
          <w:pPr>
            <w:pStyle w:val="1647A51EB3F3410B9DE05DEDE036CB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2"/>
    <w:rsid w:val="00C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CBA46F4736439F9B9D3ED1F88A08D9">
    <w:name w:val="68CBA46F4736439F9B9D3ED1F88A08D9"/>
  </w:style>
  <w:style w:type="paragraph" w:customStyle="1" w:styleId="4E0BF435432844E2983DE66F19B762F6">
    <w:name w:val="4E0BF435432844E2983DE66F19B762F6"/>
  </w:style>
  <w:style w:type="paragraph" w:customStyle="1" w:styleId="73A74AB9EE41454FACC4E30340279AEF">
    <w:name w:val="73A74AB9EE41454FACC4E30340279AEF"/>
  </w:style>
  <w:style w:type="paragraph" w:customStyle="1" w:styleId="A852B8426D084626AFB7AF149229CF5E">
    <w:name w:val="A852B8426D084626AFB7AF149229CF5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47A51EB3F3410B9DE05DEDE036CB94">
    <w:name w:val="1647A51EB3F3410B9DE05DEDE036C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Jocelyn Ellis</cp:lastModifiedBy>
  <cp:revision>11</cp:revision>
  <cp:lastPrinted>2023-02-09T19:57:00Z</cp:lastPrinted>
  <dcterms:created xsi:type="dcterms:W3CDTF">2023-02-10T17:19:00Z</dcterms:created>
  <dcterms:modified xsi:type="dcterms:W3CDTF">2023-02-22T17:01:00Z</dcterms:modified>
</cp:coreProperties>
</file>